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3119"/>
      </w:tblGrid>
      <w:tr w:rsidR="00602E7C" w:rsidTr="001F6215">
        <w:tc>
          <w:tcPr>
            <w:tcW w:w="3085" w:type="dxa"/>
          </w:tcPr>
          <w:p w:rsidR="00602E7C" w:rsidRPr="001F7D13" w:rsidRDefault="00602E7C" w:rsidP="00C048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D13">
              <w:rPr>
                <w:rFonts w:ascii="Times New Roman" w:hAnsi="Times New Roman" w:cs="Times New Roman"/>
                <w:sz w:val="28"/>
                <w:szCs w:val="28"/>
              </w:rPr>
              <w:t>Четверть</w:t>
            </w:r>
          </w:p>
        </w:tc>
        <w:tc>
          <w:tcPr>
            <w:tcW w:w="3119" w:type="dxa"/>
          </w:tcPr>
          <w:p w:rsidR="00602E7C" w:rsidRPr="001F7D13" w:rsidRDefault="00602E7C" w:rsidP="001F6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02E7C" w:rsidTr="001F6215">
        <w:tc>
          <w:tcPr>
            <w:tcW w:w="3085" w:type="dxa"/>
          </w:tcPr>
          <w:p w:rsidR="00602E7C" w:rsidRPr="001F7D13" w:rsidRDefault="00602E7C" w:rsidP="00C048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D13">
              <w:rPr>
                <w:rFonts w:ascii="Times New Roman" w:hAnsi="Times New Roman" w:cs="Times New Roman"/>
                <w:sz w:val="28"/>
                <w:szCs w:val="28"/>
              </w:rPr>
              <w:t>Предме</w:t>
            </w:r>
            <w:r w:rsidR="00C0487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3119" w:type="dxa"/>
          </w:tcPr>
          <w:p w:rsidR="00602E7C" w:rsidRPr="001F7D13" w:rsidRDefault="00602E7C" w:rsidP="001F6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D13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</w:tr>
      <w:tr w:rsidR="00602E7C" w:rsidTr="001F6215">
        <w:tc>
          <w:tcPr>
            <w:tcW w:w="3085" w:type="dxa"/>
          </w:tcPr>
          <w:p w:rsidR="00602E7C" w:rsidRPr="001F7D13" w:rsidRDefault="00602E7C" w:rsidP="001F6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D13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3119" w:type="dxa"/>
          </w:tcPr>
          <w:p w:rsidR="00602E7C" w:rsidRPr="001F7D13" w:rsidRDefault="00602E7C" w:rsidP="00C048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B25656" w:rsidRDefault="00602E7C" w:rsidP="00B25656">
      <w:pPr>
        <w:tabs>
          <w:tab w:val="left" w:pos="6555"/>
        </w:tabs>
      </w:pPr>
      <w:r>
        <w:tab/>
      </w:r>
    </w:p>
    <w:p w:rsidR="00602E7C" w:rsidRDefault="00B25656" w:rsidP="00B25656">
      <w:pPr>
        <w:tabs>
          <w:tab w:val="left" w:pos="6555"/>
        </w:tabs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</w:t>
      </w:r>
      <w:bookmarkStart w:id="0" w:name="_GoBack"/>
      <w:bookmarkEnd w:id="0"/>
      <w:r w:rsidR="00602E7C" w:rsidRPr="001F7D13">
        <w:rPr>
          <w:rFonts w:ascii="Times New Roman" w:hAnsi="Times New Roman" w:cs="Times New Roman"/>
          <w:b/>
          <w:sz w:val="28"/>
          <w:szCs w:val="28"/>
        </w:rPr>
        <w:t>Образовательн</w:t>
      </w:r>
      <w:r w:rsidR="00C04873">
        <w:rPr>
          <w:rFonts w:ascii="Times New Roman" w:hAnsi="Times New Roman" w:cs="Times New Roman"/>
          <w:b/>
          <w:sz w:val="28"/>
          <w:szCs w:val="28"/>
        </w:rPr>
        <w:t>ы</w:t>
      </w:r>
      <w:r w:rsidR="00602E7C" w:rsidRPr="001F7D13">
        <w:rPr>
          <w:rFonts w:ascii="Times New Roman" w:hAnsi="Times New Roman" w:cs="Times New Roman"/>
          <w:b/>
          <w:sz w:val="28"/>
          <w:szCs w:val="28"/>
        </w:rPr>
        <w:t>й  минимум</w:t>
      </w:r>
    </w:p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1320"/>
        <w:gridCol w:w="1140"/>
        <w:gridCol w:w="482"/>
        <w:gridCol w:w="748"/>
        <w:gridCol w:w="671"/>
        <w:gridCol w:w="49"/>
        <w:gridCol w:w="403"/>
        <w:gridCol w:w="1020"/>
        <w:gridCol w:w="227"/>
        <w:gridCol w:w="1363"/>
        <w:gridCol w:w="2148"/>
      </w:tblGrid>
      <w:tr w:rsidR="00C04873" w:rsidTr="006E5BC6">
        <w:tc>
          <w:tcPr>
            <w:tcW w:w="9571" w:type="dxa"/>
            <w:gridSpan w:val="11"/>
          </w:tcPr>
          <w:p w:rsidR="00C04873" w:rsidRPr="00385C64" w:rsidRDefault="00C04873" w:rsidP="001F6215">
            <w:pPr>
              <w:tabs>
                <w:tab w:val="left" w:pos="65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0D57">
              <w:rPr>
                <w:rFonts w:ascii="Times New Roman" w:hAnsi="Times New Roman"/>
                <w:b/>
                <w:sz w:val="20"/>
                <w:szCs w:val="20"/>
              </w:rPr>
              <w:t>ИМЯ СУЩЕСТВИТЕЛЬНОЕ</w:t>
            </w:r>
          </w:p>
        </w:tc>
      </w:tr>
      <w:tr w:rsidR="00C04873" w:rsidTr="00C04873">
        <w:trPr>
          <w:trHeight w:val="206"/>
        </w:trPr>
        <w:tc>
          <w:tcPr>
            <w:tcW w:w="1320" w:type="dxa"/>
            <w:vMerge w:val="restart"/>
          </w:tcPr>
          <w:p w:rsidR="00C04873" w:rsidRPr="00CA0D57" w:rsidRDefault="00C04873" w:rsidP="00C04873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Падеж</w:t>
            </w:r>
          </w:p>
          <w:p w:rsidR="00C04873" w:rsidRDefault="00C04873" w:rsidP="001F6215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04873" w:rsidRPr="00CA0D57" w:rsidRDefault="00C04873" w:rsidP="00C04873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93" w:type="dxa"/>
            <w:gridSpan w:val="6"/>
          </w:tcPr>
          <w:p w:rsidR="00C04873" w:rsidRPr="00CA0D57" w:rsidRDefault="00C04873" w:rsidP="00C04873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Склонение</w:t>
            </w:r>
          </w:p>
        </w:tc>
        <w:tc>
          <w:tcPr>
            <w:tcW w:w="4758" w:type="dxa"/>
            <w:gridSpan w:val="4"/>
          </w:tcPr>
          <w:p w:rsidR="00C04873" w:rsidRPr="00CA0D57" w:rsidRDefault="00C04873" w:rsidP="001F6215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Существительные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на</w:t>
            </w:r>
            <w:proofErr w:type="gramEnd"/>
          </w:p>
        </w:tc>
      </w:tr>
      <w:tr w:rsidR="00C04873" w:rsidTr="00C04873">
        <w:trPr>
          <w:trHeight w:val="252"/>
        </w:trPr>
        <w:tc>
          <w:tcPr>
            <w:tcW w:w="1320" w:type="dxa"/>
            <w:vMerge/>
          </w:tcPr>
          <w:p w:rsidR="00C04873" w:rsidRDefault="00C04873" w:rsidP="00C04873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40" w:type="dxa"/>
          </w:tcPr>
          <w:p w:rsidR="00C04873" w:rsidRDefault="00C04873" w:rsidP="00C04873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1-е</w:t>
            </w:r>
          </w:p>
        </w:tc>
        <w:tc>
          <w:tcPr>
            <w:tcW w:w="1230" w:type="dxa"/>
            <w:gridSpan w:val="2"/>
          </w:tcPr>
          <w:p w:rsidR="00C04873" w:rsidRDefault="00C04873" w:rsidP="00C04873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2-е</w:t>
            </w:r>
          </w:p>
        </w:tc>
        <w:tc>
          <w:tcPr>
            <w:tcW w:w="1123" w:type="dxa"/>
            <w:gridSpan w:val="3"/>
          </w:tcPr>
          <w:p w:rsidR="00C04873" w:rsidRDefault="00C04873" w:rsidP="00C04873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3-е</w:t>
            </w:r>
          </w:p>
        </w:tc>
        <w:tc>
          <w:tcPr>
            <w:tcW w:w="1020" w:type="dxa"/>
          </w:tcPr>
          <w:p w:rsidR="00C04873" w:rsidRDefault="00C04873" w:rsidP="00C04873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ия</w:t>
            </w:r>
            <w:proofErr w:type="spellEnd"/>
          </w:p>
        </w:tc>
        <w:tc>
          <w:tcPr>
            <w:tcW w:w="1590" w:type="dxa"/>
            <w:gridSpan w:val="2"/>
          </w:tcPr>
          <w:p w:rsidR="00C04873" w:rsidRDefault="00C04873" w:rsidP="00C04873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ий</w:t>
            </w:r>
            <w:proofErr w:type="spellEnd"/>
          </w:p>
        </w:tc>
        <w:tc>
          <w:tcPr>
            <w:tcW w:w="2148" w:type="dxa"/>
          </w:tcPr>
          <w:p w:rsidR="00C04873" w:rsidRDefault="00C04873" w:rsidP="001F6215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ие</w:t>
            </w:r>
            <w:proofErr w:type="spellEnd"/>
          </w:p>
        </w:tc>
      </w:tr>
      <w:tr w:rsidR="00C04873" w:rsidTr="00B30781">
        <w:trPr>
          <w:trHeight w:val="685"/>
        </w:trPr>
        <w:tc>
          <w:tcPr>
            <w:tcW w:w="1320" w:type="dxa"/>
          </w:tcPr>
          <w:p w:rsidR="00C04873" w:rsidRDefault="00C04873" w:rsidP="001F6215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Р.</w:t>
            </w:r>
          </w:p>
          <w:p w:rsidR="00C04873" w:rsidRDefault="00C04873" w:rsidP="001F6215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Д.</w:t>
            </w:r>
          </w:p>
          <w:p w:rsidR="00C04873" w:rsidRDefault="00C04873" w:rsidP="00C04873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П.</w:t>
            </w:r>
          </w:p>
        </w:tc>
        <w:tc>
          <w:tcPr>
            <w:tcW w:w="1140" w:type="dxa"/>
          </w:tcPr>
          <w:p w:rsidR="00C04873" w:rsidRDefault="00C04873" w:rsidP="001F6215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-и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(-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ы)</w:t>
            </w:r>
          </w:p>
          <w:p w:rsidR="00C04873" w:rsidRDefault="00C04873" w:rsidP="001F6215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-е</w:t>
            </w:r>
          </w:p>
          <w:p w:rsidR="00C04873" w:rsidRDefault="00C04873" w:rsidP="001F6215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-е</w:t>
            </w:r>
          </w:p>
          <w:p w:rsidR="00C04873" w:rsidRDefault="00C04873" w:rsidP="00C04873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30" w:type="dxa"/>
            <w:gridSpan w:val="2"/>
          </w:tcPr>
          <w:p w:rsidR="00C04873" w:rsidRDefault="00C04873" w:rsidP="001F6215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  <w:p w:rsidR="00C04873" w:rsidRDefault="00C04873" w:rsidP="001F6215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  <w:p w:rsidR="00C04873" w:rsidRDefault="00C04873" w:rsidP="001F6215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-е</w:t>
            </w:r>
          </w:p>
          <w:p w:rsidR="00C04873" w:rsidRDefault="00C04873" w:rsidP="00C04873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3" w:type="dxa"/>
            <w:gridSpan w:val="3"/>
          </w:tcPr>
          <w:p w:rsidR="00C04873" w:rsidRDefault="00B3078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-и</w:t>
            </w:r>
          </w:p>
          <w:p w:rsidR="00B30781" w:rsidRDefault="00B3078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-и</w:t>
            </w:r>
          </w:p>
          <w:p w:rsidR="00B30781" w:rsidRDefault="00B3078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-и</w:t>
            </w:r>
          </w:p>
          <w:p w:rsidR="00C04873" w:rsidRDefault="00C04873" w:rsidP="00C04873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20" w:type="dxa"/>
          </w:tcPr>
          <w:p w:rsidR="00C04873" w:rsidRDefault="00B30781" w:rsidP="001F6215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-и</w:t>
            </w:r>
          </w:p>
          <w:p w:rsidR="00B30781" w:rsidRDefault="00B30781" w:rsidP="001F6215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-и</w:t>
            </w:r>
          </w:p>
          <w:p w:rsidR="00C04873" w:rsidRDefault="00B30781" w:rsidP="00B30781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-и</w:t>
            </w:r>
          </w:p>
        </w:tc>
        <w:tc>
          <w:tcPr>
            <w:tcW w:w="1590" w:type="dxa"/>
            <w:gridSpan w:val="2"/>
          </w:tcPr>
          <w:p w:rsidR="00C04873" w:rsidRDefault="00B30781" w:rsidP="001F6215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  <w:p w:rsidR="00B30781" w:rsidRDefault="00B30781" w:rsidP="001F6215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  <w:p w:rsidR="00B30781" w:rsidRDefault="00B30781" w:rsidP="001F6215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-и</w:t>
            </w:r>
          </w:p>
          <w:p w:rsidR="00C04873" w:rsidRDefault="00C04873" w:rsidP="00C04873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48" w:type="dxa"/>
          </w:tcPr>
          <w:p w:rsidR="00C04873" w:rsidRDefault="00B30781" w:rsidP="001F6215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  <w:p w:rsidR="00B30781" w:rsidRDefault="00B30781" w:rsidP="001F6215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  <w:p w:rsidR="00C04873" w:rsidRDefault="00B30781" w:rsidP="00B30781">
            <w:pPr>
              <w:tabs>
                <w:tab w:val="left" w:pos="655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-и</w:t>
            </w:r>
          </w:p>
        </w:tc>
      </w:tr>
      <w:tr w:rsidR="00B30781" w:rsidTr="004B1175">
        <w:trPr>
          <w:trHeight w:val="315"/>
        </w:trPr>
        <w:tc>
          <w:tcPr>
            <w:tcW w:w="1320" w:type="dxa"/>
          </w:tcPr>
          <w:p w:rsidR="00B30781" w:rsidRPr="0006023A" w:rsidRDefault="00B30781" w:rsidP="001F6215">
            <w:pPr>
              <w:tabs>
                <w:tab w:val="left" w:pos="65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Падеж</w:t>
            </w:r>
          </w:p>
        </w:tc>
        <w:tc>
          <w:tcPr>
            <w:tcW w:w="8251" w:type="dxa"/>
            <w:gridSpan w:val="10"/>
          </w:tcPr>
          <w:p w:rsidR="00B30781" w:rsidRPr="0006023A" w:rsidRDefault="00B30781" w:rsidP="001F6215">
            <w:pPr>
              <w:tabs>
                <w:tab w:val="left" w:pos="65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06023A">
              <w:rPr>
                <w:rFonts w:ascii="Times New Roman" w:hAnsi="Times New Roman" w:cs="Times New Roman"/>
                <w:sz w:val="28"/>
                <w:szCs w:val="28"/>
              </w:rPr>
              <w:t>Разносклоняемые имена существительные.</w:t>
            </w:r>
          </w:p>
        </w:tc>
      </w:tr>
      <w:tr w:rsidR="00B30781" w:rsidTr="00FD5864">
        <w:trPr>
          <w:trHeight w:val="630"/>
        </w:trPr>
        <w:tc>
          <w:tcPr>
            <w:tcW w:w="1320" w:type="dxa"/>
          </w:tcPr>
          <w:p w:rsidR="00B30781" w:rsidRDefault="00B30781" w:rsidP="00B30781">
            <w:pPr>
              <w:tabs>
                <w:tab w:val="left" w:pos="65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</w:p>
          <w:p w:rsidR="00B30781" w:rsidRDefault="00B30781" w:rsidP="00B30781">
            <w:pPr>
              <w:tabs>
                <w:tab w:val="left" w:pos="65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</w:p>
          <w:p w:rsidR="00B30781" w:rsidRDefault="00B30781" w:rsidP="00B30781">
            <w:pPr>
              <w:tabs>
                <w:tab w:val="left" w:pos="65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  <w:p w:rsidR="00B30781" w:rsidRPr="0006023A" w:rsidRDefault="00B30781" w:rsidP="00B30781">
            <w:pPr>
              <w:tabs>
                <w:tab w:val="left" w:pos="65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</w:p>
        </w:tc>
        <w:tc>
          <w:tcPr>
            <w:tcW w:w="8251" w:type="dxa"/>
            <w:gridSpan w:val="10"/>
          </w:tcPr>
          <w:p w:rsidR="00B30781" w:rsidRDefault="00B307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Склонение 10-и существительных 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-, и  существительного путь</w:t>
            </w:r>
          </w:p>
          <w:p w:rsidR="00B30781" w:rsidRPr="0006023A" w:rsidRDefault="00B30781" w:rsidP="001F6215">
            <w:pPr>
              <w:tabs>
                <w:tab w:val="left" w:pos="65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E7C" w:rsidTr="00B30781">
        <w:tc>
          <w:tcPr>
            <w:tcW w:w="4361" w:type="dxa"/>
            <w:gridSpan w:val="5"/>
          </w:tcPr>
          <w:p w:rsidR="00602E7C" w:rsidRPr="0006023A" w:rsidRDefault="00963D7D" w:rsidP="001F6215">
            <w:pPr>
              <w:tabs>
                <w:tab w:val="left" w:pos="65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23A">
              <w:rPr>
                <w:rFonts w:ascii="Times New Roman" w:hAnsi="Times New Roman" w:cs="Times New Roman"/>
                <w:sz w:val="28"/>
                <w:szCs w:val="28"/>
              </w:rPr>
              <w:t>Род несклоняемых имён существительных.</w:t>
            </w:r>
          </w:p>
        </w:tc>
        <w:tc>
          <w:tcPr>
            <w:tcW w:w="5210" w:type="dxa"/>
            <w:gridSpan w:val="6"/>
          </w:tcPr>
          <w:p w:rsidR="00602E7C" w:rsidRPr="00B30781" w:rsidRDefault="00B30781" w:rsidP="001F6215">
            <w:pPr>
              <w:tabs>
                <w:tab w:val="left" w:pos="6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30781">
              <w:rPr>
                <w:rFonts w:ascii="Times New Roman" w:hAnsi="Times New Roman" w:cs="Times New Roman"/>
                <w:sz w:val="28"/>
                <w:szCs w:val="28"/>
              </w:rPr>
              <w:t xml:space="preserve">Относятся преимущественно к среднему роду; </w:t>
            </w:r>
            <w:proofErr w:type="gramStart"/>
            <w:r w:rsidRPr="00B30781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proofErr w:type="spellStart"/>
            <w:r w:rsidRPr="00B30781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 w:rsidRPr="00B30781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spellEnd"/>
            <w:r w:rsidRPr="00B30781">
              <w:rPr>
                <w:rFonts w:ascii="Times New Roman" w:hAnsi="Times New Roman" w:cs="Times New Roman"/>
                <w:sz w:val="28"/>
                <w:szCs w:val="28"/>
              </w:rPr>
              <w:t>. относятся обозначающие лиц женского пола</w:t>
            </w:r>
            <w:r w:rsidR="00531B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(привести примеры)</w:t>
            </w:r>
          </w:p>
        </w:tc>
      </w:tr>
      <w:tr w:rsidR="00602E7C" w:rsidTr="00531BF5">
        <w:tc>
          <w:tcPr>
            <w:tcW w:w="4361" w:type="dxa"/>
            <w:gridSpan w:val="5"/>
          </w:tcPr>
          <w:p w:rsidR="00602E7C" w:rsidRPr="0006023A" w:rsidRDefault="00963D7D" w:rsidP="001F6215">
            <w:pPr>
              <w:tabs>
                <w:tab w:val="left" w:pos="65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23A">
              <w:rPr>
                <w:rFonts w:ascii="Times New Roman" w:hAnsi="Times New Roman" w:cs="Times New Roman"/>
                <w:sz w:val="28"/>
                <w:szCs w:val="28"/>
              </w:rPr>
              <w:t>Имена существительные общего рода.</w:t>
            </w:r>
          </w:p>
        </w:tc>
        <w:tc>
          <w:tcPr>
            <w:tcW w:w="5210" w:type="dxa"/>
            <w:gridSpan w:val="6"/>
          </w:tcPr>
          <w:p w:rsidR="00602E7C" w:rsidRPr="00531BF5" w:rsidRDefault="00531BF5" w:rsidP="00531BF5">
            <w:pPr>
              <w:tabs>
                <w:tab w:val="left" w:pos="65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1BF5">
              <w:rPr>
                <w:rFonts w:ascii="Times New Roman" w:hAnsi="Times New Roman" w:cs="Times New Roman"/>
                <w:sz w:val="28"/>
                <w:szCs w:val="28"/>
              </w:rPr>
              <w:t xml:space="preserve">С окончанием на </w:t>
            </w:r>
            <w:proofErr w:type="gramStart"/>
            <w:r w:rsidRPr="00531BF5">
              <w:rPr>
                <w:rFonts w:ascii="Times New Roman" w:hAnsi="Times New Roman" w:cs="Times New Roman"/>
                <w:sz w:val="28"/>
                <w:szCs w:val="28"/>
              </w:rPr>
              <w:t>–а</w:t>
            </w:r>
            <w:proofErr w:type="gramEnd"/>
            <w:r w:rsidRPr="00531BF5">
              <w:rPr>
                <w:rFonts w:ascii="Times New Roman" w:hAnsi="Times New Roman" w:cs="Times New Roman"/>
                <w:sz w:val="28"/>
                <w:szCs w:val="28"/>
              </w:rPr>
              <w:t xml:space="preserve">(-я), называющие качества людей, относятся к мужскому роду, если обозначают лиц мужского пола, или </w:t>
            </w:r>
            <w:proofErr w:type="spellStart"/>
            <w:r w:rsidRPr="00531BF5">
              <w:rPr>
                <w:rFonts w:ascii="Times New Roman" w:hAnsi="Times New Roman" w:cs="Times New Roman"/>
                <w:sz w:val="28"/>
                <w:szCs w:val="28"/>
              </w:rPr>
              <w:t>ж.р</w:t>
            </w:r>
            <w:proofErr w:type="spellEnd"/>
            <w:r w:rsidRPr="00531BF5">
              <w:rPr>
                <w:rFonts w:ascii="Times New Roman" w:hAnsi="Times New Roman" w:cs="Times New Roman"/>
                <w:sz w:val="28"/>
                <w:szCs w:val="28"/>
              </w:rPr>
              <w:t>., если обозначают лиц женского пола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(привести примеры)</w:t>
            </w:r>
          </w:p>
        </w:tc>
      </w:tr>
      <w:tr w:rsidR="00602E7C" w:rsidTr="00C04873">
        <w:tc>
          <w:tcPr>
            <w:tcW w:w="9571" w:type="dxa"/>
            <w:gridSpan w:val="11"/>
          </w:tcPr>
          <w:p w:rsidR="00602E7C" w:rsidRPr="0006023A" w:rsidRDefault="00192B4C" w:rsidP="001F6215">
            <w:pPr>
              <w:tabs>
                <w:tab w:val="left" w:pos="65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2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192B4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</w:t>
            </w:r>
            <w:r w:rsidRPr="00192B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 именами существительными</w:t>
            </w:r>
          </w:p>
        </w:tc>
      </w:tr>
      <w:tr w:rsidR="00930BB7" w:rsidTr="00930BB7">
        <w:tc>
          <w:tcPr>
            <w:tcW w:w="4410" w:type="dxa"/>
            <w:gridSpan w:val="6"/>
          </w:tcPr>
          <w:p w:rsidR="00930BB7" w:rsidRPr="00930BB7" w:rsidRDefault="00930BB7" w:rsidP="00930BB7">
            <w:pPr>
              <w:tabs>
                <w:tab w:val="left" w:pos="65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BB7">
              <w:rPr>
                <w:rFonts w:ascii="Times New Roman" w:hAnsi="Times New Roman" w:cs="Times New Roman"/>
                <w:sz w:val="28"/>
                <w:szCs w:val="28"/>
              </w:rPr>
              <w:t xml:space="preserve">Пишется слитно:1) если слово не употребляется </w:t>
            </w:r>
            <w:proofErr w:type="gramStart"/>
            <w:r w:rsidRPr="00930BB7">
              <w:rPr>
                <w:rFonts w:ascii="Times New Roman" w:hAnsi="Times New Roman" w:cs="Times New Roman"/>
                <w:sz w:val="28"/>
                <w:szCs w:val="28"/>
              </w:rPr>
              <w:t>без</w:t>
            </w:r>
            <w:proofErr w:type="gramEnd"/>
            <w:r w:rsidRPr="00930BB7">
              <w:rPr>
                <w:rFonts w:ascii="Times New Roman" w:hAnsi="Times New Roman" w:cs="Times New Roman"/>
                <w:sz w:val="28"/>
                <w:szCs w:val="28"/>
              </w:rPr>
              <w:t xml:space="preserve"> не; 2) если сущ. с не может быть заменено синонимом без не</w:t>
            </w:r>
          </w:p>
        </w:tc>
        <w:tc>
          <w:tcPr>
            <w:tcW w:w="5161" w:type="dxa"/>
            <w:gridSpan w:val="5"/>
          </w:tcPr>
          <w:p w:rsidR="00930BB7" w:rsidRPr="00930BB7" w:rsidRDefault="00930BB7" w:rsidP="001F6215">
            <w:pPr>
              <w:tabs>
                <w:tab w:val="left" w:pos="65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BB7">
              <w:rPr>
                <w:rFonts w:ascii="Times New Roman" w:hAnsi="Times New Roman" w:cs="Times New Roman"/>
                <w:sz w:val="28"/>
                <w:szCs w:val="28"/>
              </w:rPr>
              <w:t>Пишется раздельно, если является словом-отрицанием</w:t>
            </w:r>
          </w:p>
          <w:p w:rsidR="00930BB7" w:rsidRPr="00930BB7" w:rsidRDefault="00930BB7" w:rsidP="001F6215">
            <w:pPr>
              <w:tabs>
                <w:tab w:val="left" w:pos="65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E7C" w:rsidTr="00C04873">
        <w:trPr>
          <w:trHeight w:val="315"/>
        </w:trPr>
        <w:tc>
          <w:tcPr>
            <w:tcW w:w="2942" w:type="dxa"/>
            <w:gridSpan w:val="3"/>
          </w:tcPr>
          <w:p w:rsidR="00602E7C" w:rsidRPr="00192B4C" w:rsidRDefault="00963D7D" w:rsidP="001F6215">
            <w:pPr>
              <w:tabs>
                <w:tab w:val="left" w:pos="655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B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Буквы </w:t>
            </w:r>
            <w:r w:rsidRPr="00192B4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</w:t>
            </w:r>
            <w:r w:rsidRPr="00192B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r w:rsidRPr="00192B4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щ</w:t>
            </w:r>
            <w:r w:rsidRPr="00192B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суффиксе </w:t>
            </w:r>
            <w:proofErr w:type="gramStart"/>
            <w:r w:rsidRPr="00192B4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-ч</w:t>
            </w:r>
            <w:proofErr w:type="gramEnd"/>
            <w:r w:rsidRPr="00192B4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ик (-</w:t>
            </w:r>
            <w:proofErr w:type="spellStart"/>
            <w:r w:rsidRPr="00192B4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щик</w:t>
            </w:r>
            <w:proofErr w:type="spellEnd"/>
            <w:r w:rsidRPr="00192B4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  <w:r w:rsidRPr="00192B4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C70A2" w:rsidRPr="00192B4C" w:rsidRDefault="007C70A2" w:rsidP="001F6215">
            <w:pPr>
              <w:tabs>
                <w:tab w:val="left" w:pos="655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gridSpan w:val="6"/>
          </w:tcPr>
          <w:p w:rsidR="00602E7C" w:rsidRPr="0006023A" w:rsidRDefault="007C70A2" w:rsidP="001F6215">
            <w:pPr>
              <w:tabs>
                <w:tab w:val="left" w:pos="65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суффиксе сущ.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ик(-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после букв д-т, з-с и ж пишется буква щ</w:t>
            </w:r>
          </w:p>
        </w:tc>
        <w:tc>
          <w:tcPr>
            <w:tcW w:w="3511" w:type="dxa"/>
            <w:gridSpan w:val="2"/>
          </w:tcPr>
          <w:p w:rsidR="00602E7C" w:rsidRPr="0006023A" w:rsidRDefault="007C70A2" w:rsidP="001F6215">
            <w:pPr>
              <w:tabs>
                <w:tab w:val="left" w:pos="65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Перед суффиксом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ик(-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буква ь пишется только после л</w:t>
            </w:r>
          </w:p>
        </w:tc>
      </w:tr>
      <w:tr w:rsidR="00B25656" w:rsidTr="003601ED">
        <w:trPr>
          <w:trHeight w:val="840"/>
        </w:trPr>
        <w:tc>
          <w:tcPr>
            <w:tcW w:w="2942" w:type="dxa"/>
            <w:gridSpan w:val="3"/>
          </w:tcPr>
          <w:p w:rsidR="00B25656" w:rsidRPr="00192B4C" w:rsidRDefault="00B25656" w:rsidP="001F6215">
            <w:pPr>
              <w:tabs>
                <w:tab w:val="left" w:pos="655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5656" w:rsidRPr="00192B4C" w:rsidRDefault="00B25656" w:rsidP="001F6215">
            <w:pPr>
              <w:tabs>
                <w:tab w:val="left" w:pos="655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B4C">
              <w:rPr>
                <w:rFonts w:ascii="Times New Roman" w:hAnsi="Times New Roman" w:cs="Times New Roman"/>
                <w:b/>
                <w:sz w:val="28"/>
                <w:szCs w:val="28"/>
              </w:rPr>
              <w:t>Гласные в суффиксах существительны</w:t>
            </w:r>
            <w:proofErr w:type="gramStart"/>
            <w:r w:rsidRPr="00192B4C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92B4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  <w:proofErr w:type="gramEnd"/>
            <w:r w:rsidRPr="00192B4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92B4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ек</w:t>
            </w:r>
            <w:proofErr w:type="spellEnd"/>
            <w:r w:rsidRPr="00192B4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192B4C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192B4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-</w:t>
            </w:r>
            <w:proofErr w:type="spellStart"/>
            <w:r w:rsidRPr="00192B4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ик</w:t>
            </w:r>
            <w:proofErr w:type="spellEnd"/>
            <w:r w:rsidRPr="00192B4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629" w:type="dxa"/>
            <w:gridSpan w:val="8"/>
          </w:tcPr>
          <w:p w:rsidR="00B25656" w:rsidRPr="0006023A" w:rsidRDefault="00B25656" w:rsidP="001F6215">
            <w:pPr>
              <w:tabs>
                <w:tab w:val="left" w:pos="65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656" w:rsidRPr="0006023A" w:rsidRDefault="00B25656" w:rsidP="00192B4C">
            <w:pPr>
              <w:tabs>
                <w:tab w:val="left" w:pos="65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гласный выпадает, то в суффиксе надо писать букву е; если гласный не выпадает, то ф суффиксе писать и</w:t>
            </w:r>
          </w:p>
        </w:tc>
      </w:tr>
      <w:tr w:rsidR="00602E7C" w:rsidTr="00B25656">
        <w:tc>
          <w:tcPr>
            <w:tcW w:w="2942" w:type="dxa"/>
            <w:gridSpan w:val="3"/>
          </w:tcPr>
          <w:p w:rsidR="00192B4C" w:rsidRDefault="00192B4C" w:rsidP="001F6215">
            <w:pPr>
              <w:tabs>
                <w:tab w:val="left" w:pos="6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2E7C" w:rsidRPr="00192B4C" w:rsidRDefault="00963D7D" w:rsidP="001F6215">
            <w:pPr>
              <w:tabs>
                <w:tab w:val="left" w:pos="65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B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Гласные </w:t>
            </w:r>
            <w:r w:rsidRPr="00192B4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 </w:t>
            </w:r>
            <w:r w:rsidRPr="00192B4C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192B4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е</w:t>
            </w:r>
            <w:r w:rsidRPr="00192B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после шипящих в суффиксах существительных.</w:t>
            </w:r>
          </w:p>
        </w:tc>
        <w:tc>
          <w:tcPr>
            <w:tcW w:w="6629" w:type="dxa"/>
            <w:gridSpan w:val="8"/>
          </w:tcPr>
          <w:p w:rsidR="00602E7C" w:rsidRPr="00192B4C" w:rsidRDefault="00192B4C" w:rsidP="00192B4C">
            <w:pPr>
              <w:tabs>
                <w:tab w:val="left" w:pos="65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2B4C">
              <w:rPr>
                <w:rFonts w:ascii="Times New Roman" w:hAnsi="Times New Roman" w:cs="Times New Roman"/>
                <w:sz w:val="28"/>
                <w:szCs w:val="28"/>
              </w:rPr>
              <w:t>После шипящих в суффиксах существительных под ударением пишется буква</w:t>
            </w:r>
            <w:proofErr w:type="gramStart"/>
            <w:r w:rsidRPr="00192B4C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proofErr w:type="gramEnd"/>
            <w:r w:rsidRPr="00192B4C">
              <w:rPr>
                <w:rFonts w:ascii="Times New Roman" w:hAnsi="Times New Roman" w:cs="Times New Roman"/>
                <w:sz w:val="28"/>
                <w:szCs w:val="28"/>
              </w:rPr>
              <w:t>, без ударения – буква Е</w:t>
            </w:r>
          </w:p>
        </w:tc>
      </w:tr>
    </w:tbl>
    <w:p w:rsidR="00C329E7" w:rsidRDefault="00C329E7"/>
    <w:sectPr w:rsidR="00C329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E7C"/>
    <w:rsid w:val="0006023A"/>
    <w:rsid w:val="00192B4C"/>
    <w:rsid w:val="002B1FAD"/>
    <w:rsid w:val="003F3877"/>
    <w:rsid w:val="00411A71"/>
    <w:rsid w:val="00531BF5"/>
    <w:rsid w:val="005431DF"/>
    <w:rsid w:val="00602E7C"/>
    <w:rsid w:val="007C70A2"/>
    <w:rsid w:val="00930BB7"/>
    <w:rsid w:val="00963D7D"/>
    <w:rsid w:val="00995F75"/>
    <w:rsid w:val="009F56EA"/>
    <w:rsid w:val="00B25656"/>
    <w:rsid w:val="00B30781"/>
    <w:rsid w:val="00B65545"/>
    <w:rsid w:val="00C04873"/>
    <w:rsid w:val="00C3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E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E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14</cp:revision>
  <dcterms:created xsi:type="dcterms:W3CDTF">2018-12-10T15:01:00Z</dcterms:created>
  <dcterms:modified xsi:type="dcterms:W3CDTF">2018-12-13T09:34:00Z</dcterms:modified>
</cp:coreProperties>
</file>